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C75" w:rsidRDefault="00703212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1951355</wp:posOffset>
                </wp:positionH>
                <wp:positionV relativeFrom="paragraph">
                  <wp:posOffset>-193675</wp:posOffset>
                </wp:positionV>
                <wp:extent cx="5661660" cy="518160"/>
                <wp:effectExtent l="19050" t="19050" r="15240" b="15240"/>
                <wp:wrapNone/>
                <wp:docPr id="3" name="مخطط انسيابي: محطة طرفي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1660" cy="518160"/>
                        </a:xfrm>
                        <a:prstGeom prst="flowChartTermina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5641" w:rsidRPr="000C5641" w:rsidRDefault="000C5641" w:rsidP="000C564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0C5641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توزيع منهج :   </w:t>
                            </w:r>
                            <w:r w:rsidR="00B72556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فيزياء</w:t>
                            </w:r>
                            <w:r w:rsidR="002370C2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2</w:t>
                            </w:r>
                            <w:r w:rsidRPr="000C5641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   الفصل الدراسي الثاني  للعام 1439 / 1440 هـ   </w:t>
                            </w:r>
                            <w:r w:rsidR="00B72556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نظام مقررات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مخطط انسيابي: محطة طرفية 3" o:spid="_x0000_s1026" type="#_x0000_t116" style="position:absolute;left:0;text-align:left;margin-left:153.65pt;margin-top:-15.25pt;width:445.8pt;height:4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" filled="f" strokecolor="#773f04 [1604]" strokeweight="2.25pt">
                <v:textbox>
                  <w:txbxContent>
                    <w:p w:rsidR="000C5641" w:rsidRPr="000C5641" w:rsidRDefault="000C5641" w:rsidP="000C5641">
                      <w:pPr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</w:pPr>
                      <w:r w:rsidRPr="000C5641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توزيع منهج :   </w:t>
                      </w:r>
                      <w:r w:rsidR="00B72556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>فيزياء</w:t>
                      </w:r>
                      <w:r w:rsidR="002370C2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 2</w:t>
                      </w:r>
                      <w:r w:rsidRPr="000C5641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    الفصل الدراسي الثاني  للعام 1439 / 1440 هـ   </w:t>
                      </w:r>
                      <w:r w:rsidR="00B72556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نظام مقررات </w:t>
                      </w:r>
                    </w:p>
                  </w:txbxContent>
                </v:textbox>
              </v:shape>
            </w:pict>
          </mc:Fallback>
        </mc:AlternateContent>
      </w:r>
      <w:r w:rsidR="0062661E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-410845</wp:posOffset>
                </wp:positionH>
                <wp:positionV relativeFrom="paragraph">
                  <wp:posOffset>-589915</wp:posOffset>
                </wp:positionV>
                <wp:extent cx="10271760" cy="7216140"/>
                <wp:effectExtent l="0" t="0" r="0" b="381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1760" cy="7216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C5641" w:rsidRDefault="000C5641">
                            <w:pPr>
                              <w:rPr>
                                <w:color w:val="FFFFFF" w:themeColor="background1"/>
                                <w:rtl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62661E" w:rsidRDefault="0062661E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  <w:rtl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tbl>
                            <w:tblPr>
                              <w:bidiVisual/>
                              <w:tblW w:w="14792" w:type="dxa"/>
                              <w:jc w:val="center"/>
                              <w:tblBorders>
                                <w:top w:val="triple" w:sz="4" w:space="0" w:color="auto"/>
                                <w:left w:val="triple" w:sz="4" w:space="0" w:color="auto"/>
                                <w:bottom w:val="triple" w:sz="4" w:space="0" w:color="auto"/>
                                <w:right w:val="triple" w:sz="4" w:space="0" w:color="auto"/>
                                <w:insideH w:val="single" w:sz="4" w:space="0" w:color="auto"/>
                                <w:insideV w:val="doub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736"/>
                              <w:gridCol w:w="3645"/>
                              <w:gridCol w:w="3737"/>
                              <w:gridCol w:w="3674"/>
                            </w:tblGrid>
                            <w:tr w:rsidR="002370C2" w:rsidRPr="002370C2" w:rsidTr="002370C2">
                              <w:trPr>
                                <w:trHeight w:val="494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bookmarkStart w:id="0" w:name="_Hlk533373477"/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الأول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30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4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4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الثاني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7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  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11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الثالث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14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  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18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الرابع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21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  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25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392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 w:val="restart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  <w:t>التهيئة والتسجيل وإجراءات المقرر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1-1: وصف الحركة الدورانية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2-1: الديناميكا الدورانية 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1-2: الدفع والزخم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392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1-1: وصف الحركة الدورانية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3-1: </w:t>
                                  </w:r>
                                  <w:proofErr w:type="spellStart"/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>الإتزان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1-2: الدفع والزخم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1-1: وصف الحركة الدورانية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3-1: </w:t>
                                  </w:r>
                                  <w:proofErr w:type="spellStart"/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>الإتزان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1-2: الدفع والزخم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163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2-1: الديناميكا الدورانية 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2-2: حفظ الزخم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163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 xml:space="preserve">2-1: الديناميكا الدورانية 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الأول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2-2: حفظ الزخم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39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الخامس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28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5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السادس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5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  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9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السابع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12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   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16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الثامن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19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23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2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 3 : الآلات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1F497D"/>
                                      <w:sz w:val="24"/>
                                      <w:szCs w:val="24"/>
                                      <w:rtl/>
                                    </w:rPr>
                                    <w:t>1-4: الأشكال المتعددة للطاقة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الثاني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2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 3 : الآلات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1F497D"/>
                                      <w:sz w:val="24"/>
                                      <w:szCs w:val="24"/>
                                      <w:rtl/>
                                    </w:rPr>
                                    <w:t>1-4: الأشكال المتعددة للطاقة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الرابع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1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 3 : الطاقة والشغل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2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 3 : الآلات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1F497D"/>
                                      <w:sz w:val="24"/>
                                      <w:szCs w:val="24"/>
                                      <w:rtl/>
                                    </w:rPr>
                                    <w:t>1-4: الأشكال المتعددة للطاقة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>1-5: درجة الحرارة والطاقة الحرارية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151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1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 3 : الطاقة والشغل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1F497D"/>
                                      <w:sz w:val="24"/>
                                      <w:szCs w:val="24"/>
                                      <w:rtl/>
                                    </w:rPr>
                                    <w:t>2-4: حفظ الطاقة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>1-5: درجة الحرارة والطاقة الحرارية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150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1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 3 : الطاقة والشغل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الثالث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1F497D"/>
                                      <w:sz w:val="24"/>
                                      <w:szCs w:val="24"/>
                                      <w:rtl/>
                                    </w:rPr>
                                    <w:t>2-4: حفظ الطاقة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>1-5: درجة الحرارة والطاقة الحرارية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483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التاسع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26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6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30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العاشر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3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/7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7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/7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الأسبوع الحادي عشر : من 10/7    إلى 14/7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الثاني عشر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17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7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21/7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334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0"/>
                                      <w:szCs w:val="20"/>
                                      <w:rtl/>
                                    </w:rPr>
                                    <w:t>2-5: تغيرات حالة المادة وقوانين الديناميكا الحرارية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1-6: خصائص الموائع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3-6: الموائع الساكنة والمتحركة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>1-7:الحركة الدورية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0"/>
                                      <w:szCs w:val="20"/>
                                      <w:rtl/>
                                    </w:rPr>
                                    <w:t>2-5: تغيرات حالة المادة وقوانين الديناميكا الحرارية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1-6: خصائص الموائع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4-6: المواد الصلبة 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>1-7:الحركة الدورية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41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0"/>
                                      <w:szCs w:val="20"/>
                                      <w:rtl/>
                                    </w:rPr>
                                    <w:t>2-5: تغيرات حالة المادة وقوانين الديناميكا الحرارية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2-6: القوى داخل السائل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 xml:space="preserve">4-6: المواد الصلبة  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>2-7: خصائص الموجات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16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2-6: القوى داخل السائل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>2-7: خصائص الموجات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16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الخامس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17365D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3-6: الموائع الساكنة والمتحركة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السادس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 xml:space="preserve">3-7:سلوك الموجات 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558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الثالث عشر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24/7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28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الرابع عشر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  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6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الخامس عشر :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9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 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13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الأسبوع السادس عشر والسابع عشر</w:t>
                                  </w:r>
                                </w:p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16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8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27/8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352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 xml:space="preserve">3-7:سلوك الموجات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  <w:t>1-8: خصائص الصوت والكشف عنه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 w:val="restart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32"/>
                                      <w:szCs w:val="32"/>
                                      <w:rtl/>
                                    </w:rPr>
                                    <w:t>مراجعة عامة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vMerge w:val="restart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38"/>
                                      <w:szCs w:val="38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38"/>
                                      <w:szCs w:val="38"/>
                                      <w:rtl/>
                                    </w:rPr>
                                    <w:t>الاختبارات النهائية</w:t>
                                  </w: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19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  <w:t xml:space="preserve">3-7:سلوك الموجات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  <w:t xml:space="preserve">2-8: الرنين في الأعمدة الهوائية والأوتار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57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  <w:t xml:space="preserve">2-8: الرنين في الأعمدة الهوائية والأوتار 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107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السابع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370C2" w:rsidRPr="002370C2" w:rsidTr="002370C2">
                              <w:trPr>
                                <w:trHeight w:val="10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943634"/>
                                      <w:sz w:val="24"/>
                                      <w:szCs w:val="24"/>
                                      <w:rtl/>
                                    </w:rPr>
                                    <w:t>1-8: خصائص الصوت والكشف عنه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2370C2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الثامن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bottom w:val="trip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370C2" w:rsidRPr="002370C2" w:rsidRDefault="002370C2" w:rsidP="002370C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2370C2" w:rsidRDefault="002370C2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D22522">
                            <w:pPr>
                              <w:rPr>
                                <w:color w:val="FF0000"/>
                                <w:rtl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>اعداد</w:t>
                            </w:r>
                            <w:proofErr w:type="spellEnd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 سحابة </w:t>
                            </w:r>
                            <w:bookmarkStart w:id="1" w:name="_GoBack"/>
                            <w:bookmarkEnd w:id="1"/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B72556" w:rsidRPr="00B72556" w:rsidRDefault="00B72556" w:rsidP="00B72556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>اعداد</w:t>
                            </w:r>
                            <w:proofErr w:type="spellEnd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 و تصميم : سحابة صيف تلغرام  </w:t>
                            </w:r>
                            <w:r>
                              <w:rPr>
                                <w:color w:val="FF0000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summer_clod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                          منتدى تو عرب</w:t>
                            </w:r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:rtl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2370C2" w:rsidRDefault="002370C2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7" type="#_x0000_t202" style="position:absolute;left:0;text-align:left;margin-left:-32.35pt;margin-top:-46.45pt;width:808.8pt;height:56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" filled="f" stroked="f" strokeweight=".5pt">
                <v:textbox>
                  <w:txbxContent>
                    <w:p w:rsidR="000C5641" w:rsidRDefault="000C5641">
                      <w:pPr>
                        <w:rPr>
                          <w:color w:val="FFFFFF" w:themeColor="background1"/>
                          <w:rtl/>
                          <w14:textFill>
                            <w14:noFill/>
                          </w14:textFill>
                        </w:rPr>
                      </w:pPr>
                    </w:p>
                    <w:p w:rsidR="0062661E" w:rsidRDefault="0062661E">
                      <w:pPr>
                        <w:rPr>
                          <w:color w:val="FFFFFF" w:themeColor="background1"/>
                          <w:sz w:val="36"/>
                          <w:szCs w:val="36"/>
                          <w:rtl/>
                          <w14:textFill>
                            <w14:noFill/>
                          </w14:textFill>
                        </w:rPr>
                      </w:pPr>
                    </w:p>
                    <w:p w:rsidR="00B72556" w:rsidRDefault="00B72556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  <w:tbl>
                      <w:tblPr>
                        <w:bidiVisual/>
                        <w:tblW w:w="14792" w:type="dxa"/>
                        <w:jc w:val="center"/>
                        <w:tblBorders>
                          <w:top w:val="triple" w:sz="4" w:space="0" w:color="auto"/>
                          <w:left w:val="triple" w:sz="4" w:space="0" w:color="auto"/>
                          <w:bottom w:val="triple" w:sz="4" w:space="0" w:color="auto"/>
                          <w:right w:val="triple" w:sz="4" w:space="0" w:color="auto"/>
                          <w:insideH w:val="single" w:sz="4" w:space="0" w:color="auto"/>
                          <w:insideV w:val="doub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736"/>
                        <w:gridCol w:w="3645"/>
                        <w:gridCol w:w="3737"/>
                        <w:gridCol w:w="3674"/>
                      </w:tblGrid>
                      <w:tr w:rsidR="002370C2" w:rsidRPr="002370C2" w:rsidTr="002370C2">
                        <w:trPr>
                          <w:trHeight w:val="494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bookmarkStart w:id="2" w:name="_Hlk533373477"/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الأول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30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4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4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الثاني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7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  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11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الثالث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14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  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18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الرابع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21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  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25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5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392"/>
                          <w:jc w:val="center"/>
                        </w:trPr>
                        <w:tc>
                          <w:tcPr>
                            <w:tcW w:w="3736" w:type="dxa"/>
                            <w:vMerge w:val="restart"/>
                            <w:tcBorders>
                              <w:top w:val="single" w:sz="4" w:space="0" w:color="auto"/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</w:pPr>
                            <w:r w:rsidRPr="002370C2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  <w:t>التهيئة والتسجيل وإجراءات المقرر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1-1: وصف الحركة الدورانية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2-1: الديناميكا الدورانية 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1-2: الدفع والزخم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392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1-1: وصف الحركة الدورانية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3-1: </w:t>
                            </w:r>
                            <w:proofErr w:type="spellStart"/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>الإتزان</w:t>
                            </w:r>
                            <w:proofErr w:type="spellEnd"/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1-2: الدفع والزخم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311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1-1: وصف الحركة الدورانية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3-1: </w:t>
                            </w:r>
                            <w:proofErr w:type="spellStart"/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>الإتزان</w:t>
                            </w:r>
                            <w:proofErr w:type="spellEnd"/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1-2: الدفع والزخم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163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2-1: الديناميكا الدورانية 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2-2: حفظ الزخم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163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 xml:space="preserve">2-1: الديناميكا الدورانية  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الأول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2-2: حفظ الزخم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39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الخامس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28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5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السادس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5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  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9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السابع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12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   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16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الثامن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19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23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6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36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2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 3 : الآلات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/>
                                <w:sz w:val="24"/>
                                <w:szCs w:val="24"/>
                                <w:rtl/>
                              </w:rPr>
                              <w:t>1-4: الأشكال المتعددة للطاقة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36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الثاني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2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 3 : الآلات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/>
                                <w:sz w:val="24"/>
                                <w:szCs w:val="24"/>
                                <w:rtl/>
                              </w:rPr>
                              <w:t>1-4: الأشكال المتعددة للطاقة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الرابع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36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1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 3 : الطاقة والشغل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2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 3 : الآلات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/>
                                <w:sz w:val="24"/>
                                <w:szCs w:val="24"/>
                                <w:rtl/>
                              </w:rPr>
                              <w:t>1-4: الأشكال المتعددة للطاقة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>1-5: درجة الحرارة والطاقة الحرارية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151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1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 3 : الطاقة والشغل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/>
                                <w:sz w:val="24"/>
                                <w:szCs w:val="24"/>
                                <w:rtl/>
                              </w:rPr>
                              <w:t>2-4: حفظ الطاقة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>1-5: درجة الحرارة والطاقة الحرارية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150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1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 3 : الطاقة والشغل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الثالث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/>
                                <w:sz w:val="24"/>
                                <w:szCs w:val="24"/>
                                <w:rtl/>
                              </w:rPr>
                              <w:t>2-4: حفظ الطاقة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>1-5: درجة الحرارة والطاقة الحرارية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483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التاسع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26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6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30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العاشر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3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/7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7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/7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الأسبوع الحادي عشر : من 10/7    إلى 14/7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الثاني عشر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17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7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21/7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334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0"/>
                                <w:szCs w:val="20"/>
                                <w:rtl/>
                              </w:rPr>
                              <w:t>2-5: تغيرات حالة المادة وقوانين الديناميكا الحرارية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1-6: خصائص الموائع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3-6: الموائع الساكنة والمتحركة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>1-7:الحركة الدورية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40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0"/>
                                <w:szCs w:val="20"/>
                                <w:rtl/>
                              </w:rPr>
                              <w:t>2-5: تغيرات حالة المادة وقوانين الديناميكا الحرارية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1-6: خصائص الموائع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4-6: المواد الصلبة 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>1-7:الحركة الدورية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41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0"/>
                                <w:szCs w:val="20"/>
                                <w:rtl/>
                              </w:rPr>
                              <w:t>2-5: تغيرات حالة المادة وقوانين الديناميكا الحرارية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2-6: القوى داخل السائل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 xml:space="preserve">4-6: المواد الصلبة  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>2-7: خصائص الموجات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16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2-6: القوى داخل السائل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>2-7: خصائص الموجات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16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الخامس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7365D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3-6: الموائع الساكنة والمتحركة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السادس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3-7:سلوك الموجات 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558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الثالث عشر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24/7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28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الرابع عشر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  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6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الخامس عشر :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9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 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13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الأسبوع السادس عشر والسابع عشر</w:t>
                            </w:r>
                          </w:p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16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8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27/8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352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3-7:سلوك الموجات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  <w:t>1-8: خصائص الصوت والكشف عنه</w:t>
                            </w:r>
                          </w:p>
                        </w:tc>
                        <w:tc>
                          <w:tcPr>
                            <w:tcW w:w="3737" w:type="dxa"/>
                            <w:vMerge w:val="restart"/>
                            <w:tcBorders>
                              <w:top w:val="single" w:sz="4" w:space="0" w:color="auto"/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32"/>
                                <w:szCs w:val="32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32"/>
                                <w:szCs w:val="32"/>
                                <w:rtl/>
                              </w:rPr>
                              <w:t>مراجعة عامة</w:t>
                            </w:r>
                          </w:p>
                        </w:tc>
                        <w:tc>
                          <w:tcPr>
                            <w:tcW w:w="3674" w:type="dxa"/>
                            <w:vMerge w:val="restart"/>
                            <w:tcBorders>
                              <w:top w:val="single" w:sz="4" w:space="0" w:color="auto"/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38"/>
                                <w:szCs w:val="38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38"/>
                                <w:szCs w:val="38"/>
                                <w:rtl/>
                              </w:rPr>
                              <w:t>الاختبارات النهائية</w:t>
                            </w:r>
                          </w:p>
                        </w:tc>
                      </w:tr>
                      <w:tr w:rsidR="002370C2" w:rsidRPr="002370C2" w:rsidTr="002370C2">
                        <w:trPr>
                          <w:trHeight w:val="19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3-7:سلوك الموجات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  <w:t xml:space="preserve">2-8: الرنين في الأعمدة الهوائية والأوتار 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tr w:rsidR="002370C2" w:rsidRPr="002370C2" w:rsidTr="002370C2">
                        <w:trPr>
                          <w:trHeight w:val="57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  <w:t xml:space="preserve">2-8: الرنين في الأعمدة الهوائية والأوتار 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tr w:rsidR="002370C2" w:rsidRPr="002370C2" w:rsidTr="002370C2">
                        <w:trPr>
                          <w:trHeight w:val="107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السابع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  <w:tr w:rsidR="002370C2" w:rsidRPr="002370C2" w:rsidTr="002370C2">
                        <w:trPr>
                          <w:trHeight w:val="10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943634"/>
                                <w:sz w:val="24"/>
                                <w:szCs w:val="24"/>
                                <w:rtl/>
                              </w:rPr>
                              <w:t>1-8: خصائص الصوت والكشف عنه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2370C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الثامن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bottom w:val="trip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370C2" w:rsidRPr="002370C2" w:rsidRDefault="002370C2" w:rsidP="002370C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  <w:bookmarkEnd w:id="2"/>
                    </w:tbl>
                    <w:p w:rsidR="002370C2" w:rsidRDefault="002370C2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D22522">
                      <w:pPr>
                        <w:rPr>
                          <w:color w:val="FF0000"/>
                          <w:rtl/>
                        </w:rPr>
                      </w:pPr>
                      <w:proofErr w:type="spellStart"/>
                      <w:r>
                        <w:rPr>
                          <w:rFonts w:hint="cs"/>
                          <w:color w:val="FF0000"/>
                          <w:rtl/>
                        </w:rPr>
                        <w:t>اعداد</w:t>
                      </w:r>
                      <w:proofErr w:type="spellEnd"/>
                      <w:r>
                        <w:rPr>
                          <w:rFonts w:hint="cs"/>
                          <w:color w:val="FF0000"/>
                          <w:rtl/>
                        </w:rPr>
                        <w:t xml:space="preserve"> سحابة </w:t>
                      </w:r>
                      <w:bookmarkStart w:id="3" w:name="_GoBack"/>
                      <w:bookmarkEnd w:id="3"/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B72556" w:rsidRPr="00B72556" w:rsidRDefault="00B72556" w:rsidP="00B72556">
                      <w:pPr>
                        <w:jc w:val="center"/>
                        <w:rPr>
                          <w:color w:val="FF0000"/>
                        </w:rPr>
                      </w:pPr>
                      <w:proofErr w:type="spellStart"/>
                      <w:r>
                        <w:rPr>
                          <w:rFonts w:hint="cs"/>
                          <w:color w:val="FF0000"/>
                          <w:rtl/>
                        </w:rPr>
                        <w:t>اعداد</w:t>
                      </w:r>
                      <w:proofErr w:type="spellEnd"/>
                      <w:r>
                        <w:rPr>
                          <w:rFonts w:hint="cs"/>
                          <w:color w:val="FF0000"/>
                          <w:rtl/>
                        </w:rPr>
                        <w:t xml:space="preserve"> و تصميم : سحابة صيف تلغرام  </w:t>
                      </w:r>
                      <w:r>
                        <w:rPr>
                          <w:color w:val="FF0000"/>
                        </w:rPr>
                        <w:t>@</w:t>
                      </w:r>
                      <w:proofErr w:type="spellStart"/>
                      <w:r>
                        <w:rPr>
                          <w:color w:val="FF0000"/>
                        </w:rPr>
                        <w:t>summer_clod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</w:t>
                      </w:r>
                      <w:r>
                        <w:rPr>
                          <w:rFonts w:hint="cs"/>
                          <w:color w:val="FF0000"/>
                          <w:rtl/>
                        </w:rPr>
                        <w:t xml:space="preserve">                          منتدى تو عرب</w:t>
                      </w:r>
                    </w:p>
                    <w:p w:rsidR="00B72556" w:rsidRDefault="00B72556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  <w:p w:rsidR="00B72556" w:rsidRDefault="00B72556">
                      <w:pPr>
                        <w:rPr>
                          <w:color w:val="FFFFFF" w:themeColor="background1"/>
                          <w:rtl/>
                          <w14:textFill>
                            <w14:noFill/>
                          </w14:textFill>
                        </w:rPr>
                      </w:pPr>
                    </w:p>
                    <w:p w:rsidR="002370C2" w:rsidRDefault="002370C2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1DE3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8039735</wp:posOffset>
                </wp:positionH>
                <wp:positionV relativeFrom="paragraph">
                  <wp:posOffset>-208915</wp:posOffset>
                </wp:positionV>
                <wp:extent cx="1447800" cy="541020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541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D1DE3" w:rsidRDefault="0062661E">
                            <w:r>
                              <w:rPr>
                                <w:rFonts w:hint="cs"/>
                                <w:noProof/>
                              </w:rPr>
                              <w:drawing>
                                <wp:inline distT="0" distB="0" distL="0" distR="0">
                                  <wp:extent cx="886460" cy="443230"/>
                                  <wp:effectExtent l="0" t="0" r="8890" b="0"/>
                                  <wp:docPr id="11" name="صورة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111_87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6460" cy="4432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مربع نص 9" o:spid="_x0000_s1028" type="#_x0000_t202" style="position:absolute;left:0;text-align:left;margin-left:633.05pt;margin-top:-16.45pt;width:114pt;height:42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" fillcolor="white [3201]" stroked="f" strokeweight=".5pt">
                <v:textbox>
                  <w:txbxContent>
                    <w:p w:rsidR="007D1DE3" w:rsidRDefault="0062661E">
                      <w:r>
                        <w:rPr>
                          <w:rFonts w:hint="cs"/>
                          <w:noProof/>
                        </w:rPr>
                        <w:drawing>
                          <wp:inline distT="0" distB="0" distL="0" distR="0">
                            <wp:extent cx="886460" cy="443230"/>
                            <wp:effectExtent l="0" t="0" r="8890" b="0"/>
                            <wp:docPr id="11" name="صورة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111_87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6460" cy="4432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55A04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-193675</wp:posOffset>
                </wp:positionV>
                <wp:extent cx="1325880" cy="487680"/>
                <wp:effectExtent l="0" t="0" r="7620" b="762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5880" cy="487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55A04" w:rsidRDefault="00255A0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18870" cy="389890"/>
                                  <wp:effectExtent l="0" t="0" r="5080" b="0"/>
                                  <wp:docPr id="5" name="صورة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شعار الوزارة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18870" cy="3898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مربع نص 4" o:spid="_x0000_s1029" type="#_x0000_t202" style="position:absolute;left:0;text-align:left;margin-left:1.85pt;margin-top:-15.25pt;width:104.4pt;height:38.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" fillcolor="white [3201]" stroked="f" strokeweight=".5pt">
                <v:textbox>
                  <w:txbxContent>
                    <w:p w:rsidR="00255A04" w:rsidRDefault="00255A04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18870" cy="389890"/>
                            <wp:effectExtent l="0" t="0" r="5080" b="0"/>
                            <wp:docPr id="5" name="صورة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شعار الوزارة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18870" cy="3898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6F1C75" w:rsidSect="00491968">
      <w:headerReference w:type="default" r:id="rId11"/>
      <w:pgSz w:w="16838" w:h="11906" w:orient="landscape"/>
      <w:pgMar w:top="851" w:right="851" w:bottom="851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8DC" w:rsidRDefault="00D958DC" w:rsidP="000C5641">
      <w:pPr>
        <w:spacing w:after="0" w:line="240" w:lineRule="auto"/>
      </w:pPr>
      <w:r>
        <w:separator/>
      </w:r>
    </w:p>
  </w:endnote>
  <w:endnote w:type="continuationSeparator" w:id="0">
    <w:p w:rsidR="00D958DC" w:rsidRDefault="00D958DC" w:rsidP="000C5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8DC" w:rsidRDefault="00D958DC" w:rsidP="000C5641">
      <w:pPr>
        <w:spacing w:after="0" w:line="240" w:lineRule="auto"/>
      </w:pPr>
      <w:r>
        <w:separator/>
      </w:r>
    </w:p>
  </w:footnote>
  <w:footnote w:type="continuationSeparator" w:id="0">
    <w:p w:rsidR="00D958DC" w:rsidRDefault="00D958DC" w:rsidP="000C5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641" w:rsidRDefault="000C56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641"/>
    <w:rsid w:val="000C5641"/>
    <w:rsid w:val="001D531F"/>
    <w:rsid w:val="002370C2"/>
    <w:rsid w:val="00255A04"/>
    <w:rsid w:val="002A4609"/>
    <w:rsid w:val="002D1EA1"/>
    <w:rsid w:val="002F0DC5"/>
    <w:rsid w:val="00491968"/>
    <w:rsid w:val="00557156"/>
    <w:rsid w:val="0062661E"/>
    <w:rsid w:val="0067409D"/>
    <w:rsid w:val="006F1C75"/>
    <w:rsid w:val="00703212"/>
    <w:rsid w:val="0070628D"/>
    <w:rsid w:val="00736342"/>
    <w:rsid w:val="007D1DE3"/>
    <w:rsid w:val="00806197"/>
    <w:rsid w:val="008C6A9A"/>
    <w:rsid w:val="009377E2"/>
    <w:rsid w:val="00953CD9"/>
    <w:rsid w:val="00A02EDF"/>
    <w:rsid w:val="00B00C39"/>
    <w:rsid w:val="00B72556"/>
    <w:rsid w:val="00C92F6C"/>
    <w:rsid w:val="00CE2F13"/>
    <w:rsid w:val="00D22522"/>
    <w:rsid w:val="00D958DC"/>
    <w:rsid w:val="00E70D5C"/>
    <w:rsid w:val="00F0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C5641"/>
  </w:style>
  <w:style w:type="paragraph" w:styleId="a4">
    <w:name w:val="footer"/>
    <w:basedOn w:val="a"/>
    <w:link w:val="Char0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C5641"/>
  </w:style>
  <w:style w:type="table" w:styleId="a5">
    <w:name w:val="Table Grid"/>
    <w:basedOn w:val="a1"/>
    <w:uiPriority w:val="39"/>
    <w:rsid w:val="000C5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D22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2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C5641"/>
  </w:style>
  <w:style w:type="paragraph" w:styleId="a4">
    <w:name w:val="footer"/>
    <w:basedOn w:val="a"/>
    <w:link w:val="Char0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C5641"/>
  </w:style>
  <w:style w:type="table" w:styleId="a5">
    <w:name w:val="Table Grid"/>
    <w:basedOn w:val="a1"/>
    <w:uiPriority w:val="39"/>
    <w:rsid w:val="000C5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D22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2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0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نسق Office">
  <a:themeElements>
    <a:clrScheme name="واجهة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منى المسند</dc:creator>
  <cp:keywords/>
  <dc:description/>
  <cp:lastModifiedBy>‏‏مستخدم Windows</cp:lastModifiedBy>
  <cp:revision>5</cp:revision>
  <dcterms:created xsi:type="dcterms:W3CDTF">2018-12-23T20:40:00Z</dcterms:created>
  <dcterms:modified xsi:type="dcterms:W3CDTF">2018-12-30T13:43:00Z</dcterms:modified>
</cp:coreProperties>
</file>